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6BA" w:rsidRPr="001A1BEB" w:rsidRDefault="001566BA" w:rsidP="001566BA">
      <w:pPr>
        <w:spacing w:after="0"/>
        <w:rPr>
          <w:b/>
          <w:sz w:val="28"/>
          <w:szCs w:val="28"/>
        </w:rPr>
      </w:pPr>
      <w:proofErr w:type="spellStart"/>
      <w:r w:rsidRPr="001A1BEB">
        <w:rPr>
          <w:b/>
          <w:sz w:val="28"/>
          <w:szCs w:val="28"/>
        </w:rPr>
        <w:t>Privacybeleid</w:t>
      </w:r>
      <w:proofErr w:type="spellEnd"/>
    </w:p>
    <w:p w:rsidR="001566BA" w:rsidRPr="001A1BEB" w:rsidRDefault="001566BA" w:rsidP="001566BA">
      <w:pPr>
        <w:spacing w:after="0"/>
      </w:pPr>
    </w:p>
    <w:p w:rsidR="001566BA" w:rsidRDefault="001566BA" w:rsidP="001566BA">
      <w:pPr>
        <w:spacing w:after="0"/>
      </w:pPr>
      <w:r w:rsidRPr="001566BA">
        <w:t xml:space="preserve">Binnen </w:t>
      </w:r>
      <w:r w:rsidR="001A1BEB">
        <w:t>Fromatech Ingredients B.V</w:t>
      </w:r>
      <w:r w:rsidRPr="001566BA">
        <w:t xml:space="preserve">. wordt gewerkt met persoonsgegevens van medewerkers en partners. </w:t>
      </w:r>
      <w:r>
        <w:t xml:space="preserve">Persoonsgegevens worden voornamelijk verzameld bij medewerkers en partners voor het goed kunnen uitvoeren van de werkzaamheden. De medewerkers en partners moeten erop kunnen vertrouwen dat </w:t>
      </w:r>
      <w:r w:rsidR="001A1BEB">
        <w:t>Fromatech Ingredients B.V</w:t>
      </w:r>
      <w:r>
        <w:t xml:space="preserve">. zorgvuldig en veilig met de persoonsgegevens omgaat. In deze tijd gaat ook </w:t>
      </w:r>
      <w:r w:rsidR="001A1BEB">
        <w:t>Fromatech Ingredients B.V</w:t>
      </w:r>
      <w:r>
        <w:t xml:space="preserve">. </w:t>
      </w:r>
      <w:r w:rsidR="00AB1F68">
        <w:t xml:space="preserve">mee met nieuwe ontwikkelingen. Nieuwe technologische ontwikkelingen, innovatieve voorzieningen, globalisering en een steeds meer digitale overheid stellen andere eisen aan de bescherming van gegevens en privacy. </w:t>
      </w:r>
      <w:r w:rsidR="001A1BEB">
        <w:t>Fromatech Ingredients B.V</w:t>
      </w:r>
      <w:r w:rsidR="001A1BEB">
        <w:t xml:space="preserve"> </w:t>
      </w:r>
      <w:r w:rsidR="00AB1F68">
        <w:t>is zich hier van bewust en zorgt dat de privacy gewaarborgd blijft, onder andere door maatregelen op het gebied van informatiebeveiliging, dataminimalisatie, transparantie en gebruikerscontrole.</w:t>
      </w:r>
    </w:p>
    <w:p w:rsidR="00AB1F68" w:rsidRDefault="00AB1F68" w:rsidP="001566BA">
      <w:pPr>
        <w:spacing w:after="0"/>
      </w:pPr>
    </w:p>
    <w:p w:rsidR="00AB1F68" w:rsidRDefault="00AB1F68" w:rsidP="001566BA">
      <w:pPr>
        <w:spacing w:after="0"/>
      </w:pPr>
      <w:r>
        <w:t xml:space="preserve">Het bestuur en management spelen een cruciale rol bij het waarborgen van privacy. </w:t>
      </w:r>
      <w:r w:rsidR="001A1BEB">
        <w:t>Fromatech Ingredients B.V</w:t>
      </w:r>
      <w:r>
        <w:t xml:space="preserve">. geeft middels dit beleid een duidelijke richting aan privacy en laat zien dat zij de privacy waarborgt, beschermt en handhaaft. Dit beleid is van toepassing op de gehele organisatie, alle processen, onderdelen , objecten en gegevensverzamelingen van </w:t>
      </w:r>
      <w:r w:rsidR="001A1BEB">
        <w:t>Fromatech Ingredients B.V</w:t>
      </w:r>
      <w:r>
        <w:t xml:space="preserve">. Dit </w:t>
      </w:r>
      <w:r w:rsidR="001A1BEB">
        <w:t>privacy beleid</w:t>
      </w:r>
      <w:r>
        <w:t xml:space="preserve"> van </w:t>
      </w:r>
      <w:r w:rsidR="001A1BEB">
        <w:t>Fromatech Ingredients B.V</w:t>
      </w:r>
      <w:r>
        <w:t xml:space="preserve">. is in lijn met het algemene beleid van </w:t>
      </w:r>
      <w:r w:rsidR="001A1BEB">
        <w:t>Fromatech Ingredients B.V</w:t>
      </w:r>
      <w:r>
        <w:t>. en de relevante lokale, regionale, nationale en Europese wet- en regelgeving.</w:t>
      </w:r>
    </w:p>
    <w:p w:rsidR="00AB1F68" w:rsidRDefault="00AB1F68" w:rsidP="001566BA">
      <w:pPr>
        <w:spacing w:after="0"/>
      </w:pPr>
    </w:p>
    <w:p w:rsidR="00AB1F68" w:rsidRDefault="00AB1F68" w:rsidP="001566BA">
      <w:pPr>
        <w:spacing w:after="0"/>
        <w:rPr>
          <w:b/>
        </w:rPr>
      </w:pPr>
      <w:r>
        <w:rPr>
          <w:b/>
        </w:rPr>
        <w:t>Wettelijke kaders voor de omgang met gegevens</w:t>
      </w:r>
    </w:p>
    <w:p w:rsidR="00AB1F68" w:rsidRDefault="001A1BEB" w:rsidP="001566BA">
      <w:pPr>
        <w:spacing w:after="0"/>
      </w:pPr>
      <w:r>
        <w:t>Fromatech Ingredients B.V</w:t>
      </w:r>
      <w:r w:rsidR="00AB1F68">
        <w:t>. is verantwoordelijk voor het opstellen, uitvoeren en handhaven van het beleid. Hiervoor gelden onder andere de volgende wettelijke kaders:</w:t>
      </w:r>
    </w:p>
    <w:p w:rsidR="00AB1F68" w:rsidRDefault="00AB1F68" w:rsidP="00AB1F68">
      <w:pPr>
        <w:pStyle w:val="Lijstalinea"/>
        <w:numPr>
          <w:ilvl w:val="0"/>
          <w:numId w:val="5"/>
        </w:numPr>
        <w:spacing w:after="0"/>
      </w:pPr>
      <w:r>
        <w:t>Wet Bescherming Persoonsgegevens (</w:t>
      </w:r>
      <w:proofErr w:type="spellStart"/>
      <w:r>
        <w:t>Wbp</w:t>
      </w:r>
      <w:proofErr w:type="spellEnd"/>
      <w:r>
        <w:t>), vanaf 25 mei 2018 vervangen door de Europese Verordening; de Algemenen Verordening Gegevensbescherming (AVG)</w:t>
      </w:r>
    </w:p>
    <w:p w:rsidR="00AB1F68" w:rsidRDefault="00AB1F68" w:rsidP="00AB1F68">
      <w:pPr>
        <w:pStyle w:val="Lijstalinea"/>
        <w:numPr>
          <w:ilvl w:val="0"/>
          <w:numId w:val="5"/>
        </w:numPr>
        <w:spacing w:after="0"/>
      </w:pPr>
      <w:r>
        <w:t>Uitvoeringswet Algemene Verordening Gegevensbescherming</w:t>
      </w:r>
    </w:p>
    <w:p w:rsidR="00AB1F68" w:rsidRDefault="00AB1F68" w:rsidP="00AB1F68">
      <w:pPr>
        <w:spacing w:after="0"/>
      </w:pPr>
    </w:p>
    <w:p w:rsidR="00AB1F68" w:rsidRDefault="00AB1F68" w:rsidP="00AB1F68">
      <w:pPr>
        <w:spacing w:after="0"/>
        <w:rPr>
          <w:b/>
        </w:rPr>
      </w:pPr>
      <w:r>
        <w:rPr>
          <w:b/>
        </w:rPr>
        <w:t>Uitgangspunten</w:t>
      </w:r>
    </w:p>
    <w:p w:rsidR="00AB1F68" w:rsidRDefault="001A1BEB" w:rsidP="00AB1F68">
      <w:pPr>
        <w:spacing w:after="0"/>
      </w:pPr>
      <w:r>
        <w:t>Fromatech Ingredients B.V</w:t>
      </w:r>
      <w:r w:rsidR="00AB1F68">
        <w:t xml:space="preserve">. gaat op een veilige manier met persoonsgegevens om en respecteert de privacy van betrokkenen. </w:t>
      </w:r>
      <w:r>
        <w:t>Fromatech Ingredients B.V</w:t>
      </w:r>
      <w:r w:rsidR="00AB1F68">
        <w:t>. houdt zich hierbij aan de volgende uitgangspunten:</w:t>
      </w:r>
    </w:p>
    <w:p w:rsidR="00AB1F68" w:rsidRDefault="00AB1F68" w:rsidP="00AB1F68">
      <w:pPr>
        <w:spacing w:after="0"/>
      </w:pPr>
    </w:p>
    <w:p w:rsidR="00AB1F68" w:rsidRDefault="00AB1F68" w:rsidP="00AB1F68">
      <w:pPr>
        <w:spacing w:after="0"/>
        <w:rPr>
          <w:i/>
        </w:rPr>
      </w:pPr>
      <w:r>
        <w:rPr>
          <w:i/>
        </w:rPr>
        <w:t>Rechtmatigheid, behoorlijkheid, transparantie</w:t>
      </w:r>
    </w:p>
    <w:p w:rsidR="00AB1F68" w:rsidRDefault="00AB1F68" w:rsidP="00AB1F68">
      <w:pPr>
        <w:spacing w:after="0"/>
      </w:pPr>
      <w:r>
        <w:t>Persoonsgegevens worden in overeenstemming met de wet en op behoorlijke en zorgvuldige wijze verwerkt.</w:t>
      </w:r>
    </w:p>
    <w:p w:rsidR="00AB1F68" w:rsidRDefault="00AB1F68" w:rsidP="00AB1F68">
      <w:pPr>
        <w:spacing w:after="0"/>
      </w:pPr>
    </w:p>
    <w:p w:rsidR="00AB1F68" w:rsidRDefault="00AB1F68" w:rsidP="00AB1F68">
      <w:pPr>
        <w:spacing w:after="0"/>
      </w:pPr>
      <w:r>
        <w:rPr>
          <w:i/>
        </w:rPr>
        <w:t>Grondslag en doelbinding</w:t>
      </w:r>
    </w:p>
    <w:p w:rsidR="00AB1F68" w:rsidRDefault="001A1BEB" w:rsidP="00AB1F68">
      <w:pPr>
        <w:spacing w:after="0"/>
      </w:pPr>
      <w:r>
        <w:t>Fromatech Ingredients B.V</w:t>
      </w:r>
      <w:r>
        <w:t xml:space="preserve">. </w:t>
      </w:r>
      <w:r w:rsidR="00AB1F68">
        <w:t>zorgt ervoor dat persoonsgegevens alleen voor welbepaalde, uitdrukkelijk omschreven en gerechtvaardigde doelen worden verzameld en verwerkt. Persoonsgegevens worden alleen met een rechtvaardige grondslag verwerkt.</w:t>
      </w:r>
    </w:p>
    <w:p w:rsidR="00DF0AA3" w:rsidRDefault="00DF0AA3" w:rsidP="00AB1F68">
      <w:pPr>
        <w:spacing w:after="0"/>
      </w:pPr>
    </w:p>
    <w:p w:rsidR="00DF0AA3" w:rsidRDefault="00DF0AA3" w:rsidP="00AB1F68">
      <w:pPr>
        <w:spacing w:after="0"/>
        <w:rPr>
          <w:i/>
        </w:rPr>
      </w:pPr>
      <w:r>
        <w:rPr>
          <w:i/>
        </w:rPr>
        <w:t>Dataminimalisatie</w:t>
      </w:r>
    </w:p>
    <w:p w:rsidR="00466E1D" w:rsidRDefault="001A1BEB" w:rsidP="00466E1D">
      <w:pPr>
        <w:spacing w:after="0"/>
      </w:pPr>
      <w:r>
        <w:t>Fromatech Ingredients B.V</w:t>
      </w:r>
      <w:r w:rsidR="00DF0AA3">
        <w:t xml:space="preserve">. verwerkt alleen de persoonsgegevens die minimaal noodzakelijk zijn voor het vooraf bepaalde doel. </w:t>
      </w:r>
      <w:r>
        <w:t>Fromatech Ingredients B.V</w:t>
      </w:r>
      <w:r w:rsidR="00DF0AA3">
        <w:t>. streeft naar minimale gegevensverwerking. Waar mogelijk worden minder of geen persoonsgegevens verwerkt.</w:t>
      </w:r>
    </w:p>
    <w:p w:rsidR="00466E1D" w:rsidRDefault="00466E1D" w:rsidP="00466E1D">
      <w:pPr>
        <w:spacing w:after="0"/>
      </w:pPr>
    </w:p>
    <w:p w:rsidR="00466E1D" w:rsidRDefault="00466E1D" w:rsidP="00466E1D">
      <w:pPr>
        <w:spacing w:after="0"/>
        <w:rPr>
          <w:i/>
        </w:rPr>
      </w:pPr>
    </w:p>
    <w:p w:rsidR="00466E1D" w:rsidRDefault="00466E1D" w:rsidP="00466E1D">
      <w:pPr>
        <w:spacing w:after="0"/>
        <w:rPr>
          <w:i/>
        </w:rPr>
      </w:pPr>
      <w:r>
        <w:rPr>
          <w:i/>
        </w:rPr>
        <w:t>Bewaartermijn</w:t>
      </w:r>
    </w:p>
    <w:p w:rsidR="00466E1D" w:rsidRDefault="00466E1D" w:rsidP="00466E1D">
      <w:pPr>
        <w:spacing w:after="0"/>
      </w:pPr>
      <w:r>
        <w:t>Persoonsgegevens worden niet langer bewaard dan nodig is. Het bewaren van persoonsgegevens kan nodig zijn om taken goed uit te kunnen oefenen of om wettelijke verplichtingen te kunnen naleven.</w:t>
      </w:r>
    </w:p>
    <w:p w:rsidR="00466E1D" w:rsidRDefault="00466E1D" w:rsidP="00466E1D">
      <w:pPr>
        <w:spacing w:after="0"/>
      </w:pPr>
    </w:p>
    <w:p w:rsidR="00466E1D" w:rsidRDefault="00466E1D" w:rsidP="00466E1D">
      <w:pPr>
        <w:spacing w:after="0"/>
      </w:pPr>
      <w:r>
        <w:rPr>
          <w:i/>
        </w:rPr>
        <w:t>Integriteit en vertrouwelijkheid</w:t>
      </w:r>
    </w:p>
    <w:p w:rsidR="00466E1D" w:rsidRDefault="001A1BEB" w:rsidP="00466E1D">
      <w:pPr>
        <w:spacing w:after="0"/>
      </w:pPr>
      <w:r>
        <w:t>Fromatech Ingredients B.V</w:t>
      </w:r>
      <w:r w:rsidR="00466E1D">
        <w:t xml:space="preserve">. gaat zorgvuldig om met persoonsgegevens en behandelt deze vertrouwelijk. Zo worden persoonsgegevens alleen verwerkt door personen met een geheimhoudingsplicht en voor het doel waarvoor deze gegevens zijn verzameld. Daarbij zorgt </w:t>
      </w:r>
      <w:r>
        <w:t>Fromatech Ingredients B.V</w:t>
      </w:r>
      <w:r w:rsidR="00466E1D">
        <w:t>. voor passende beveiliging van persoonsgegevens.</w:t>
      </w:r>
    </w:p>
    <w:p w:rsidR="00466E1D" w:rsidRDefault="00466E1D" w:rsidP="00466E1D">
      <w:pPr>
        <w:spacing w:after="0"/>
      </w:pPr>
    </w:p>
    <w:p w:rsidR="00466E1D" w:rsidRDefault="00466E1D" w:rsidP="00466E1D">
      <w:pPr>
        <w:spacing w:after="0"/>
      </w:pPr>
      <w:r>
        <w:rPr>
          <w:i/>
        </w:rPr>
        <w:t>Delen met derden</w:t>
      </w:r>
    </w:p>
    <w:p w:rsidR="00466E1D" w:rsidRDefault="00466E1D" w:rsidP="00466E1D">
      <w:pPr>
        <w:spacing w:after="0"/>
      </w:pPr>
      <w:r>
        <w:t xml:space="preserve">In het geval van samenwerking met externe partijen, waarbij sprake is van gegevensverwerking van persoonsgegevens, maakt </w:t>
      </w:r>
      <w:r w:rsidR="001A1BEB">
        <w:t>Fromatech Ingredients B.V</w:t>
      </w:r>
      <w:r w:rsidR="001A1BEB">
        <w:t xml:space="preserve">. </w:t>
      </w:r>
      <w:r>
        <w:t>afspraken over de eisen waar gegevensuitwisseling aan moet voldoen. Deze afspraken voldoen aan de wet.</w:t>
      </w:r>
    </w:p>
    <w:p w:rsidR="00466E1D" w:rsidRDefault="00466E1D" w:rsidP="00466E1D">
      <w:pPr>
        <w:spacing w:after="0"/>
      </w:pPr>
    </w:p>
    <w:p w:rsidR="00466E1D" w:rsidRDefault="00466E1D" w:rsidP="00466E1D">
      <w:pPr>
        <w:spacing w:after="0"/>
      </w:pPr>
      <w:r>
        <w:rPr>
          <w:i/>
        </w:rPr>
        <w:t>Subsidiariteit</w:t>
      </w:r>
    </w:p>
    <w:p w:rsidR="00466E1D" w:rsidRDefault="00466E1D" w:rsidP="00466E1D">
      <w:pPr>
        <w:spacing w:after="0"/>
      </w:pPr>
      <w:r>
        <w:t>Voor het bereiken van het doel waarvoor de persoonsgegevens worden verwerkt, wordt inbreuk op de persoonlijke levenssfeer van de betrokkene zoveel mogelijk beperkt.</w:t>
      </w:r>
    </w:p>
    <w:p w:rsidR="00466E1D" w:rsidRDefault="00466E1D" w:rsidP="00466E1D">
      <w:pPr>
        <w:spacing w:after="0"/>
      </w:pPr>
    </w:p>
    <w:p w:rsidR="00466E1D" w:rsidRDefault="00466E1D" w:rsidP="00466E1D">
      <w:pPr>
        <w:spacing w:after="0"/>
      </w:pPr>
      <w:r>
        <w:rPr>
          <w:i/>
        </w:rPr>
        <w:t>Proportionaliteit</w:t>
      </w:r>
    </w:p>
    <w:p w:rsidR="00466E1D" w:rsidRDefault="00466E1D" w:rsidP="00466E1D">
      <w:pPr>
        <w:spacing w:after="0"/>
      </w:pPr>
      <w:r>
        <w:t>De inbreuk op de belangen van de betrokkene mag niet onevenredig zijn in verhouding tot en met de verwerking te dienen doel.</w:t>
      </w:r>
    </w:p>
    <w:p w:rsidR="00466E1D" w:rsidRDefault="00466E1D" w:rsidP="00466E1D">
      <w:pPr>
        <w:spacing w:after="0"/>
      </w:pPr>
    </w:p>
    <w:p w:rsidR="00466E1D" w:rsidRDefault="00466E1D" w:rsidP="00466E1D">
      <w:pPr>
        <w:spacing w:after="0"/>
        <w:rPr>
          <w:i/>
        </w:rPr>
      </w:pPr>
      <w:r>
        <w:rPr>
          <w:i/>
        </w:rPr>
        <w:t>Rechten van betrokkenen</w:t>
      </w:r>
    </w:p>
    <w:p w:rsidR="00466E1D" w:rsidRDefault="001A1BEB" w:rsidP="00466E1D">
      <w:pPr>
        <w:spacing w:after="0"/>
      </w:pPr>
      <w:r>
        <w:t>Fromatech Ingredients B.V</w:t>
      </w:r>
      <w:r w:rsidR="00466E1D">
        <w:t>. honoreert alle rechten van betrokkenen.</w:t>
      </w:r>
    </w:p>
    <w:p w:rsidR="00466E1D" w:rsidRDefault="00466E1D" w:rsidP="00466E1D">
      <w:pPr>
        <w:spacing w:after="0"/>
      </w:pPr>
    </w:p>
    <w:p w:rsidR="00466E1D" w:rsidRDefault="00466E1D" w:rsidP="00466E1D">
      <w:pPr>
        <w:spacing w:after="0"/>
      </w:pPr>
      <w:r>
        <w:t>Dit privacy</w:t>
      </w:r>
      <w:r w:rsidR="001A1BEB">
        <w:t xml:space="preserve"> </w:t>
      </w:r>
      <w:r>
        <w:t xml:space="preserve">beleid treedt in werking na vaststelling door directie. Dit beleid wordt jaarlijks geëvalueerd en indien nodig herzien. Aanpassingen worden aangekondigd via </w:t>
      </w:r>
      <w:r w:rsidR="004A6258">
        <w:t>mail</w:t>
      </w:r>
      <w:r>
        <w:t xml:space="preserve">. De meest actuele versie van het beleid is te </w:t>
      </w:r>
      <w:r w:rsidR="004A6258">
        <w:t>vinden in het personeelshandboek</w:t>
      </w:r>
      <w:r>
        <w:t>.</w:t>
      </w:r>
    </w:p>
    <w:p w:rsidR="00466E1D" w:rsidRDefault="00466E1D" w:rsidP="00466E1D">
      <w:pPr>
        <w:spacing w:after="0"/>
      </w:pPr>
    </w:p>
    <w:p w:rsidR="00466E1D" w:rsidRDefault="00466E1D" w:rsidP="00466E1D">
      <w:pPr>
        <w:spacing w:after="0"/>
      </w:pPr>
      <w:r>
        <w:t>Aldus vastgesteld door directie</w:t>
      </w:r>
      <w:r w:rsidR="004A6258">
        <w:t xml:space="preserve"> van </w:t>
      </w:r>
      <w:r w:rsidR="001A1BEB">
        <w:t>Fromatech Ingredients B.V</w:t>
      </w:r>
      <w:r w:rsidR="004A6258">
        <w:t xml:space="preserve">. op </w:t>
      </w:r>
      <w:r w:rsidR="0020730F">
        <w:t>24</w:t>
      </w:r>
      <w:r w:rsidR="004A6258">
        <w:t xml:space="preserve"> mei 2018,</w:t>
      </w:r>
    </w:p>
    <w:p w:rsidR="004A6258" w:rsidRDefault="004A6258" w:rsidP="00466E1D">
      <w:pPr>
        <w:spacing w:after="0"/>
      </w:pPr>
    </w:p>
    <w:p w:rsidR="004A6258" w:rsidRDefault="004A6258" w:rsidP="00466E1D">
      <w:pPr>
        <w:spacing w:after="0"/>
      </w:pPr>
      <w:r>
        <w:t>Managing Director</w:t>
      </w:r>
    </w:p>
    <w:p w:rsidR="004A6258" w:rsidRDefault="004A6258" w:rsidP="00466E1D">
      <w:pPr>
        <w:spacing w:after="0"/>
      </w:pPr>
      <w:bookmarkStart w:id="0" w:name="_GoBack"/>
      <w:bookmarkEnd w:id="0"/>
    </w:p>
    <w:p w:rsidR="003B6920" w:rsidRDefault="004A6258" w:rsidP="00EE2367">
      <w:pPr>
        <w:spacing w:after="0"/>
      </w:pPr>
      <w:r>
        <w:t>P.A. Pruijssers</w:t>
      </w:r>
    </w:p>
    <w:p w:rsidR="003B6920" w:rsidRPr="00DC35B2" w:rsidRDefault="003B6920" w:rsidP="003B6920">
      <w:pPr>
        <w:spacing w:after="0"/>
      </w:pPr>
    </w:p>
    <w:sectPr w:rsidR="003B6920" w:rsidRPr="00DC35B2" w:rsidSect="00DC35B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CA9" w:rsidRDefault="00512CA9" w:rsidP="006153EB">
      <w:pPr>
        <w:spacing w:after="0" w:line="240" w:lineRule="auto"/>
      </w:pPr>
      <w:r>
        <w:separator/>
      </w:r>
    </w:p>
  </w:endnote>
  <w:endnote w:type="continuationSeparator" w:id="0">
    <w:p w:rsidR="00512CA9" w:rsidRDefault="00512CA9" w:rsidP="00615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58" w:rsidRDefault="004A625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8654005"/>
      <w:docPartObj>
        <w:docPartGallery w:val="Page Numbers (Bottom of Page)"/>
        <w:docPartUnique/>
      </w:docPartObj>
    </w:sdtPr>
    <w:sdtEndPr/>
    <w:sdtContent>
      <w:p w:rsidR="00DC35B2" w:rsidRDefault="00DC35B2" w:rsidP="00DC35B2">
        <w:pPr>
          <w:pStyle w:val="Voettekst"/>
          <w:pBdr>
            <w:bottom w:val="single" w:sz="6" w:space="1" w:color="auto"/>
          </w:pBdr>
        </w:pPr>
      </w:p>
      <w:p w:rsidR="004A6258" w:rsidRDefault="00DC35B2" w:rsidP="00DC35B2">
        <w:pPr>
          <w:pStyle w:val="Voettekst"/>
        </w:pPr>
        <w:proofErr w:type="spellStart"/>
        <w:r>
          <w:t>Privacy</w:t>
        </w:r>
        <w:r w:rsidR="004A6258">
          <w:t>beleid</w:t>
        </w:r>
        <w:proofErr w:type="spellEnd"/>
      </w:p>
      <w:p w:rsidR="00DC35B2" w:rsidRDefault="00DC35B2" w:rsidP="00DC35B2">
        <w:pPr>
          <w:pStyle w:val="Voettekst"/>
        </w:pPr>
        <w:r>
          <w:tab/>
        </w:r>
        <w:r>
          <w:tab/>
        </w:r>
        <w:r>
          <w:fldChar w:fldCharType="begin"/>
        </w:r>
        <w:r>
          <w:instrText>PAGE   \* MERGEFORMAT</w:instrText>
        </w:r>
        <w:r>
          <w:fldChar w:fldCharType="separate"/>
        </w:r>
        <w:r w:rsidR="001A1BEB">
          <w:rPr>
            <w:noProof/>
          </w:rPr>
          <w:t>2</w:t>
        </w:r>
        <w:r>
          <w:fldChar w:fldCharType="end"/>
        </w:r>
      </w:p>
    </w:sdtContent>
  </w:sdt>
  <w:p w:rsidR="00DC35B2" w:rsidRDefault="00DC35B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58" w:rsidRDefault="004A625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CA9" w:rsidRDefault="00512CA9" w:rsidP="006153EB">
      <w:pPr>
        <w:spacing w:after="0" w:line="240" w:lineRule="auto"/>
      </w:pPr>
      <w:r>
        <w:separator/>
      </w:r>
    </w:p>
  </w:footnote>
  <w:footnote w:type="continuationSeparator" w:id="0">
    <w:p w:rsidR="00512CA9" w:rsidRDefault="00512CA9" w:rsidP="00615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58" w:rsidRDefault="004A625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3EB" w:rsidRDefault="006153EB">
    <w:pPr>
      <w:pStyle w:val="Koptekst"/>
      <w:pBdr>
        <w:bottom w:val="single" w:sz="6" w:space="1" w:color="auto"/>
      </w:pBdr>
    </w:pPr>
    <w:r>
      <w:rPr>
        <w:noProof/>
        <w:color w:val="1F497D"/>
        <w:lang w:eastAsia="nl-NL"/>
      </w:rPr>
      <w:drawing>
        <wp:inline distT="0" distB="0" distL="0" distR="0">
          <wp:extent cx="695325" cy="349935"/>
          <wp:effectExtent l="0" t="0" r="0" b="0"/>
          <wp:docPr id="2" name="Afbeelding 2" descr="cid:image002.jpg@01CE98D0.081E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CE98D0.081E83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61476" cy="383227"/>
                  </a:xfrm>
                  <a:prstGeom prst="rect">
                    <a:avLst/>
                  </a:prstGeom>
                  <a:noFill/>
                  <a:ln>
                    <a:noFill/>
                  </a:ln>
                </pic:spPr>
              </pic:pic>
            </a:graphicData>
          </a:graphic>
        </wp:inline>
      </w:drawing>
    </w:r>
    <w:r>
      <w:tab/>
    </w:r>
    <w:r>
      <w:tab/>
    </w:r>
    <w:r>
      <w:rPr>
        <w:noProof/>
        <w:color w:val="1F497D"/>
        <w:lang w:eastAsia="nl-NL"/>
      </w:rPr>
      <w:drawing>
        <wp:inline distT="0" distB="0" distL="0" distR="0">
          <wp:extent cx="657225" cy="361474"/>
          <wp:effectExtent l="0" t="0" r="0" b="635"/>
          <wp:docPr id="1" name="Afbeelding 1" descr="Logo Fromatech Creating your taste is our pa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romatech Creating your taste is our passion"/>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76159" cy="371888"/>
                  </a:xfrm>
                  <a:prstGeom prst="rect">
                    <a:avLst/>
                  </a:prstGeom>
                  <a:noFill/>
                  <a:ln>
                    <a:noFill/>
                  </a:ln>
                </pic:spPr>
              </pic:pic>
            </a:graphicData>
          </a:graphic>
        </wp:inline>
      </w:drawing>
    </w:r>
  </w:p>
  <w:p w:rsidR="00DC35B2" w:rsidRDefault="00DC35B2">
    <w:pPr>
      <w:pStyle w:val="Koptekst"/>
    </w:pPr>
  </w:p>
  <w:p w:rsidR="006153EB" w:rsidRDefault="006153E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258" w:rsidRDefault="004A625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267A"/>
    <w:multiLevelType w:val="hybridMultilevel"/>
    <w:tmpl w:val="7DDA7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9418A0"/>
    <w:multiLevelType w:val="hybridMultilevel"/>
    <w:tmpl w:val="B25C08F0"/>
    <w:lvl w:ilvl="0" w:tplc="04130001">
      <w:start w:val="1"/>
      <w:numFmt w:val="bullet"/>
      <w:lvlText w:val=""/>
      <w:lvlJc w:val="left"/>
      <w:pPr>
        <w:ind w:left="6480" w:hanging="360"/>
      </w:pPr>
      <w:rPr>
        <w:rFonts w:ascii="Symbol" w:hAnsi="Symbol" w:hint="default"/>
      </w:rPr>
    </w:lvl>
    <w:lvl w:ilvl="1" w:tplc="04130003" w:tentative="1">
      <w:start w:val="1"/>
      <w:numFmt w:val="bullet"/>
      <w:lvlText w:val="o"/>
      <w:lvlJc w:val="left"/>
      <w:pPr>
        <w:ind w:left="7200" w:hanging="360"/>
      </w:pPr>
      <w:rPr>
        <w:rFonts w:ascii="Courier New" w:hAnsi="Courier New" w:cs="Courier New" w:hint="default"/>
      </w:rPr>
    </w:lvl>
    <w:lvl w:ilvl="2" w:tplc="04130005" w:tentative="1">
      <w:start w:val="1"/>
      <w:numFmt w:val="bullet"/>
      <w:lvlText w:val=""/>
      <w:lvlJc w:val="left"/>
      <w:pPr>
        <w:ind w:left="7920" w:hanging="360"/>
      </w:pPr>
      <w:rPr>
        <w:rFonts w:ascii="Wingdings" w:hAnsi="Wingdings" w:hint="default"/>
      </w:rPr>
    </w:lvl>
    <w:lvl w:ilvl="3" w:tplc="04130001" w:tentative="1">
      <w:start w:val="1"/>
      <w:numFmt w:val="bullet"/>
      <w:lvlText w:val=""/>
      <w:lvlJc w:val="left"/>
      <w:pPr>
        <w:ind w:left="8640" w:hanging="360"/>
      </w:pPr>
      <w:rPr>
        <w:rFonts w:ascii="Symbol" w:hAnsi="Symbol" w:hint="default"/>
      </w:rPr>
    </w:lvl>
    <w:lvl w:ilvl="4" w:tplc="04130003" w:tentative="1">
      <w:start w:val="1"/>
      <w:numFmt w:val="bullet"/>
      <w:lvlText w:val="o"/>
      <w:lvlJc w:val="left"/>
      <w:pPr>
        <w:ind w:left="9360" w:hanging="360"/>
      </w:pPr>
      <w:rPr>
        <w:rFonts w:ascii="Courier New" w:hAnsi="Courier New" w:cs="Courier New" w:hint="default"/>
      </w:rPr>
    </w:lvl>
    <w:lvl w:ilvl="5" w:tplc="04130005" w:tentative="1">
      <w:start w:val="1"/>
      <w:numFmt w:val="bullet"/>
      <w:lvlText w:val=""/>
      <w:lvlJc w:val="left"/>
      <w:pPr>
        <w:ind w:left="10080" w:hanging="360"/>
      </w:pPr>
      <w:rPr>
        <w:rFonts w:ascii="Wingdings" w:hAnsi="Wingdings" w:hint="default"/>
      </w:rPr>
    </w:lvl>
    <w:lvl w:ilvl="6" w:tplc="04130001" w:tentative="1">
      <w:start w:val="1"/>
      <w:numFmt w:val="bullet"/>
      <w:lvlText w:val=""/>
      <w:lvlJc w:val="left"/>
      <w:pPr>
        <w:ind w:left="10800" w:hanging="360"/>
      </w:pPr>
      <w:rPr>
        <w:rFonts w:ascii="Symbol" w:hAnsi="Symbol" w:hint="default"/>
      </w:rPr>
    </w:lvl>
    <w:lvl w:ilvl="7" w:tplc="04130003" w:tentative="1">
      <w:start w:val="1"/>
      <w:numFmt w:val="bullet"/>
      <w:lvlText w:val="o"/>
      <w:lvlJc w:val="left"/>
      <w:pPr>
        <w:ind w:left="11520" w:hanging="360"/>
      </w:pPr>
      <w:rPr>
        <w:rFonts w:ascii="Courier New" w:hAnsi="Courier New" w:cs="Courier New" w:hint="default"/>
      </w:rPr>
    </w:lvl>
    <w:lvl w:ilvl="8" w:tplc="04130005" w:tentative="1">
      <w:start w:val="1"/>
      <w:numFmt w:val="bullet"/>
      <w:lvlText w:val=""/>
      <w:lvlJc w:val="left"/>
      <w:pPr>
        <w:ind w:left="12240" w:hanging="360"/>
      </w:pPr>
      <w:rPr>
        <w:rFonts w:ascii="Wingdings" w:hAnsi="Wingdings" w:hint="default"/>
      </w:rPr>
    </w:lvl>
  </w:abstractNum>
  <w:abstractNum w:abstractNumId="2" w15:restartNumberingAfterBreak="0">
    <w:nsid w:val="4B2B7BC4"/>
    <w:multiLevelType w:val="hybridMultilevel"/>
    <w:tmpl w:val="79D2E7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A6449D2"/>
    <w:multiLevelType w:val="hybridMultilevel"/>
    <w:tmpl w:val="99DAE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7DA4475"/>
    <w:multiLevelType w:val="hybridMultilevel"/>
    <w:tmpl w:val="195AEDFA"/>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EB"/>
    <w:rsid w:val="00002C1E"/>
    <w:rsid w:val="001566BA"/>
    <w:rsid w:val="001A1BEB"/>
    <w:rsid w:val="0020730F"/>
    <w:rsid w:val="0039650E"/>
    <w:rsid w:val="003B6920"/>
    <w:rsid w:val="00466E1D"/>
    <w:rsid w:val="004A6258"/>
    <w:rsid w:val="00512CA9"/>
    <w:rsid w:val="006153EB"/>
    <w:rsid w:val="006A6EE0"/>
    <w:rsid w:val="00A73D80"/>
    <w:rsid w:val="00AB1F68"/>
    <w:rsid w:val="00DC35B2"/>
    <w:rsid w:val="00DF0AA3"/>
    <w:rsid w:val="00DF0D23"/>
    <w:rsid w:val="00EE2367"/>
    <w:rsid w:val="00F95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A427C-BA01-428E-A566-BA15A5F8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15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53EB"/>
  </w:style>
  <w:style w:type="paragraph" w:styleId="Voettekst">
    <w:name w:val="footer"/>
    <w:basedOn w:val="Standaard"/>
    <w:link w:val="VoettekstChar"/>
    <w:uiPriority w:val="99"/>
    <w:unhideWhenUsed/>
    <w:rsid w:val="00615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53EB"/>
  </w:style>
  <w:style w:type="paragraph" w:styleId="Lijstalinea">
    <w:name w:val="List Paragraph"/>
    <w:basedOn w:val="Standaard"/>
    <w:uiPriority w:val="34"/>
    <w:qFormat/>
    <w:rsid w:val="003B6920"/>
    <w:pPr>
      <w:ind w:left="720"/>
      <w:contextualSpacing/>
    </w:pPr>
  </w:style>
  <w:style w:type="character" w:styleId="Hyperlink">
    <w:name w:val="Hyperlink"/>
    <w:basedOn w:val="Standaardalinea-lettertype"/>
    <w:uiPriority w:val="99"/>
    <w:unhideWhenUsed/>
    <w:rsid w:val="00466E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3EEA9.786C6610" TargetMode="External"/><Relationship Id="rId1" Type="http://schemas.openxmlformats.org/officeDocument/2006/relationships/image" Target="media/image1.jpeg"/><Relationship Id="rId4" Type="http://schemas.openxmlformats.org/officeDocument/2006/relationships/image" Target="cid:image001.png@01D3EEA9.786C661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677</Words>
  <Characters>3726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Fromatech</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Wilhelmus</dc:creator>
  <cp:keywords/>
  <dc:description/>
  <cp:lastModifiedBy>Dominique Maassen</cp:lastModifiedBy>
  <cp:revision>3</cp:revision>
  <dcterms:created xsi:type="dcterms:W3CDTF">2021-04-14T09:59:00Z</dcterms:created>
  <dcterms:modified xsi:type="dcterms:W3CDTF">2021-04-14T10:06:00Z</dcterms:modified>
</cp:coreProperties>
</file>